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25" w:rsidRDefault="00C31125" w:rsidP="00C311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МБДОУ «</w:t>
      </w:r>
      <w:proofErr w:type="spellStart"/>
      <w:r>
        <w:rPr>
          <w:rFonts w:ascii="Times New Roman" w:hAnsi="Times New Roman" w:cs="Times New Roman"/>
          <w:sz w:val="24"/>
        </w:rPr>
        <w:t>Ишлейский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 xml:space="preserve">/с «Буратино» </w:t>
      </w:r>
      <w:proofErr w:type="spellStart"/>
      <w:r>
        <w:rPr>
          <w:rFonts w:ascii="Times New Roman" w:hAnsi="Times New Roman" w:cs="Times New Roman"/>
          <w:sz w:val="24"/>
        </w:rPr>
        <w:t>Чебоксарского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Чувашской Республики</w:t>
      </w:r>
    </w:p>
    <w:p w:rsidR="00C31125" w:rsidRDefault="00C31125" w:rsidP="00454A1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31125" w:rsidRDefault="00C31125" w:rsidP="00454A1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31125" w:rsidRDefault="00C31125" w:rsidP="00454A1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31125" w:rsidRDefault="00C31125" w:rsidP="00454A1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31125" w:rsidRDefault="00C31125" w:rsidP="00454A1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31125" w:rsidRDefault="00C31125" w:rsidP="00454A1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31125" w:rsidRDefault="00C31125" w:rsidP="00454A1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C31125" w:rsidRPr="00C31125" w:rsidRDefault="00C31125" w:rsidP="00454A1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3112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Выступление на семинаре</w:t>
      </w:r>
    </w:p>
    <w:p w:rsidR="00454A12" w:rsidRDefault="00C31125" w:rsidP="00454A1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  <w:r w:rsidRPr="00C31125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«</w:t>
      </w:r>
      <w:r w:rsidR="00454A12" w:rsidRPr="00C31125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Использование средств русского фольклора для развития художественных и творческих способностей детей</w:t>
      </w:r>
      <w:r w:rsidRPr="00C31125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»</w:t>
      </w:r>
      <w:r w:rsidR="00454A12" w:rsidRPr="00C31125"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  <w:t>.</w:t>
      </w:r>
    </w:p>
    <w:p w:rsidR="00C31125" w:rsidRDefault="00C31125" w:rsidP="00454A1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</w:p>
    <w:p w:rsidR="00C31125" w:rsidRDefault="00C31125" w:rsidP="00454A1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</w:p>
    <w:p w:rsidR="00C31125" w:rsidRDefault="00C31125" w:rsidP="00454A1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44"/>
          <w:szCs w:val="44"/>
          <w:lang w:eastAsia="ru-RU"/>
        </w:rPr>
      </w:pPr>
    </w:p>
    <w:p w:rsidR="00C31125" w:rsidRDefault="00C31125" w:rsidP="00C3112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125" w:rsidRDefault="00C31125" w:rsidP="00C3112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125" w:rsidRDefault="00C31125" w:rsidP="00C3112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125" w:rsidRDefault="00C31125" w:rsidP="00C3112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125" w:rsidRDefault="00C31125" w:rsidP="00C3112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125" w:rsidRDefault="00C31125" w:rsidP="00C3112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125" w:rsidRDefault="00C31125" w:rsidP="00C3112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125" w:rsidRDefault="00C31125" w:rsidP="00C3112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125" w:rsidRDefault="00C31125" w:rsidP="00C3112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Составил воспитатель 1 категории</w:t>
      </w:r>
    </w:p>
    <w:p w:rsidR="00C31125" w:rsidRPr="00C31125" w:rsidRDefault="00C31125" w:rsidP="00C3112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Яруткина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Надежда Николаевна</w:t>
      </w:r>
    </w:p>
    <w:p w:rsidR="00C31125" w:rsidRDefault="00C31125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125" w:rsidRDefault="00C31125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125" w:rsidRDefault="00C31125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125" w:rsidRDefault="00C31125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125" w:rsidRDefault="00C31125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125" w:rsidRDefault="00C31125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125" w:rsidRDefault="00C31125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125" w:rsidRDefault="00C31125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31125" w:rsidRDefault="00C31125" w:rsidP="00C3112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Ишлеи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2016г.</w:t>
      </w:r>
    </w:p>
    <w:p w:rsid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Фольклор имеет огромное познавательное и воспитательное значение в формировании личности дошкольника. Фольклор способствует развитию образного мышления, обогащает речь детей, дает прекрасные образцы русской речи, подражание которым позволяет ребенку успешнее овладевать родным языком.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Знакомство с фольклорными произведениями приобщает детей к художественному наследию национальной культуры. Произведения народного поэтического творчества оказывают разностороннее воздействие на воспитание ребенка. 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связи с этим, исследование народного фольклора как источника художественно-творческого воспитания детей является актуальным.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наше время повсеместно наблюдается процесс упрощения оскудения русского языка, исчезают его красота и образность. Мал и примитивен словарный запас большинства родителей и детей. Некогда «великий могучий» русский язык терпит изменения, упрощения.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 одной из самых актуальных задач является показ красоты русского языка через устное народное творчество, выраженное в песнях, припевках, </w:t>
      </w:r>
      <w:proofErr w:type="spellStart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потешках</w:t>
      </w:r>
      <w:proofErr w:type="spellEnd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закличках</w:t>
      </w:r>
      <w:proofErr w:type="spellEnd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колядках, играх-забавах, сказках, загадках, пословицах и поговорках; формирование у детей интереса к детскому фольклору; обогащению словарного запаса детей.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Песни, стихи, прибаутки, поговорки, пословицы, загадки – называют жемчужинами народного творчества. Они оказывают воздействие не только на разум, но и на чувства ребенка: поучения, заключенные в них, легко воспринимаются и запоминаются, оказывают огромное влияние на развитие и воспитание детей.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Народная культура и жизненный опыт передаются изустно из поколения в поколения. Долгое шлифование их содержания позволяет им стать, по сути, образцами норм поведения воспитания и обучения детей дошкольного возраста. Время – показатель их педагогической значимости.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помощью фольклора можно увлечь детей, довести до их сознания этические постулаты, привить любовь к русскому языку.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боевики, не страшные картины телевизионных программ, не компьютерные игры – «</w:t>
      </w:r>
      <w:proofErr w:type="spellStart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стрелялки</w:t>
      </w:r>
      <w:proofErr w:type="spellEnd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должны оказывать воздействие на детей, а встречи с добрыми прекрасными радостными образцами устного народного творчества.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Использование фольклора – это увлекательный и важный труд. И должен начинаться с рождения ребенка, как образно говорят в народе «С молоком матери». С древнейших времен матери внушали, утешали, ласкали, убаюкивали детей колыбельными песнями, </w:t>
      </w:r>
      <w:proofErr w:type="spellStart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попевками</w:t>
      </w:r>
      <w:proofErr w:type="spellEnd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пестушками</w:t>
      </w:r>
      <w:proofErr w:type="spellEnd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Исследование современных ученых показывают, что колыбельные песни, </w:t>
      </w:r>
      <w:proofErr w:type="spellStart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попевки</w:t>
      </w:r>
      <w:proofErr w:type="spellEnd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вызывают у ребенка чувство психологической защищенности, </w:t>
      </w: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оказывая на него тем самым терапевтическое воздействие, что очень важно учитывать, говоря о громаднейшем воздействии произведений устного народного творчества.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Особую значимость приобретает фольклор в первые дни пребывания малыша в дошкольном учреждении. Ведь в период адаптации в новой обстановке он скучает по дому, с недоверием относится к незнакомым взрослым и детям.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можно ставить</w:t>
      </w: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 собой следующие задачи: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 помощью фольклора реализовывать формы общения воспитателя с детьми, помочь адаптироваться ребенку.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Обеспечить своевременное и полноценное психическое развитие детей.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Воспитывать и формировать личность ребенка.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Развивать разговорную речь детей, обогащать словарь, прививать любовь к фольклору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своей работе с детьми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младшего дошкольного возраста можно широко использовать</w:t>
      </w: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народное творчество.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адаптационный период </w:t>
      </w:r>
      <w:proofErr w:type="spellStart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потешка</w:t>
      </w:r>
      <w:proofErr w:type="spellEnd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незаменимым помощником педагога, она помогает установить контакт с ребенком, вызвать у него положительные эмоции, симпатию к воспитателю. Так как многие народные произведения позволяют ставить любое имя, не изменяя его содержания. Например: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«Кто у нас хороший,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у нас пригожий?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Димочка хороший!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Ванечка пригожий! »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время режимных моментов, например, во время умывания </w:t>
      </w:r>
      <w:proofErr w:type="spellStart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попевки</w:t>
      </w:r>
      <w:proofErr w:type="spellEnd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учат детей не бояться воды, прививают детям культурно-гигиенические навыки и навыки самообслуживания.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Start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</w:t>
      </w:r>
      <w:proofErr w:type="gramEnd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лады, лады, лады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боимся мы воды… »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«Кран, откройся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 умойся… »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«Чистая водичка моет Саше личико,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Анечке – ладошки,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пальчики – Алешке»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Помогает </w:t>
      </w:r>
      <w:proofErr w:type="spellStart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потешка</w:t>
      </w:r>
      <w:proofErr w:type="spellEnd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 процессе кормления: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«Умница Катенька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Ешь кашку </w:t>
      </w:r>
      <w:proofErr w:type="spellStart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сладеньку</w:t>
      </w:r>
      <w:proofErr w:type="spellEnd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»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Start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</w:t>
      </w:r>
      <w:proofErr w:type="gramEnd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ту-ту-ту-ту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вари кашу </w:t>
      </w:r>
      <w:proofErr w:type="spellStart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круту</w:t>
      </w:r>
      <w:proofErr w:type="spellEnd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»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всегда дети любят причесываться, заплетать косички, веселее эта процедура проходит с </w:t>
      </w:r>
      <w:proofErr w:type="spellStart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потешкой</w:t>
      </w:r>
      <w:proofErr w:type="spellEnd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«Расти коса до пояса… »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Эта же </w:t>
      </w:r>
      <w:proofErr w:type="spellStart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потешка</w:t>
      </w:r>
      <w:proofErr w:type="spellEnd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призывает детей к послушанию.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использовать</w:t>
      </w: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огромное количество </w:t>
      </w:r>
      <w:proofErr w:type="spellStart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попевок</w:t>
      </w:r>
      <w:proofErr w:type="spellEnd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укладывании детей спать: «Вот и звери спят… », «Спи, усни </w:t>
      </w:r>
      <w:proofErr w:type="spellStart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детяВанюшенька</w:t>
      </w:r>
      <w:proofErr w:type="spellEnd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»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Попевка</w:t>
      </w:r>
      <w:proofErr w:type="spellEnd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«Баю-баю, баю-бай ты собачка не лай… » Имеет назидательный оттенок, учит заботиться о других.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Фольклор способен корректировать поведение детей, создать у них хорошее настроение, воспитывает уважение и любовь к «земле – матушке».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«Топ – топ по земле –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земля – то наша,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для нас на ней растут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Пироги и каша</w:t>
      </w:r>
      <w:proofErr w:type="gramStart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»</w:t>
      </w:r>
      <w:proofErr w:type="gramEnd"/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спользованием фольклора развивается двигательная</w:t>
      </w: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активность детей: «Большие ноги шли по дороге… », «Скачет зайка маленький около завалинки… »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потешке</w:t>
      </w:r>
      <w:proofErr w:type="spellEnd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«Пальчик – </w:t>
      </w:r>
      <w:proofErr w:type="gramStart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мальчик</w:t>
      </w:r>
      <w:proofErr w:type="gramEnd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ты был… » дети воспринимают мальчика – пальчика как существо трудолюбивое, доброжелательное, заботящееся о своих младших братьях.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Фольклор вызывает у детей уважение к старшим, дружелюбие, чувство сопереживания сверстникам. Так </w:t>
      </w:r>
      <w:proofErr w:type="gramStart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успокаивая плачущего друга ребенок приговаривает</w:t>
      </w:r>
      <w:proofErr w:type="gramEnd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«Не плачь, не плачь, куплю калач, а будешь плакать куплю худой лапоть… »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Широко использую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</w:t>
      </w: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практике игры-забавы: «Солнышко-солнышко, загляни в окошечко… », «Дождик – дождик, полно лить, малых детушек мочить</w:t>
      </w:r>
      <w:proofErr w:type="gramStart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» </w:t>
      </w:r>
      <w:proofErr w:type="gramStart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др.</w:t>
      </w:r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Среди богатства народного эпоса особую фольклорную форму являют собой сказки. Выразительно, с притягательной силой, в доступной для ребенка форме сказки раскрывают исторически сложившиеся национальные и общечеловеческие ценности. Сказки бытовые, волшебные, сказки о животных – учат детей ориентироваться среди предметов окружающего мира, знакомят с человеком и его видом деятельности. </w:t>
      </w:r>
      <w:proofErr w:type="gramStart"/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Создаются </w:t>
      </w: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предпосылки для вербализации (речевого общения, познавательной деятельности.</w:t>
      </w:r>
      <w:proofErr w:type="gramEnd"/>
    </w:p>
    <w:p w:rsidR="00454A12" w:rsidRPr="00454A12" w:rsidRDefault="00454A12" w:rsidP="00454A1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4A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приобретает через народные произведения действенный опыт социального поведения, чисто человеческое видение и отношение к тем или иным сторонам общественной жизни. Так народный фольклор оказывает воспитывающее влияние на малыша.</w:t>
      </w:r>
    </w:p>
    <w:p w:rsidR="003E097A" w:rsidRPr="00454A12" w:rsidRDefault="003E097A" w:rsidP="00454A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E097A" w:rsidRPr="00454A12" w:rsidSect="003E0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A12"/>
    <w:rsid w:val="003E097A"/>
    <w:rsid w:val="00454A12"/>
    <w:rsid w:val="00BC2293"/>
    <w:rsid w:val="00C31125"/>
    <w:rsid w:val="00E6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7A"/>
  </w:style>
  <w:style w:type="paragraph" w:styleId="2">
    <w:name w:val="heading 2"/>
    <w:basedOn w:val="a"/>
    <w:link w:val="20"/>
    <w:uiPriority w:val="9"/>
    <w:qFormat/>
    <w:rsid w:val="00454A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4A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54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959</Words>
  <Characters>5469</Characters>
  <Application>Microsoft Office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</cp:revision>
  <dcterms:created xsi:type="dcterms:W3CDTF">2018-02-20T17:58:00Z</dcterms:created>
  <dcterms:modified xsi:type="dcterms:W3CDTF">2018-02-21T10:40:00Z</dcterms:modified>
</cp:coreProperties>
</file>