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13" w:rsidRPr="00B77E13" w:rsidRDefault="00B77E13" w:rsidP="00B77E13">
      <w:pPr>
        <w:pStyle w:val="a3"/>
        <w:spacing w:before="30" w:beforeAutospacing="0" w:after="30" w:afterAutospacing="0"/>
        <w:jc w:val="center"/>
        <w:rPr>
          <w:color w:val="000000"/>
          <w:sz w:val="48"/>
          <w:szCs w:val="48"/>
        </w:rPr>
      </w:pPr>
      <w:r w:rsidRPr="00B77E13">
        <w:rPr>
          <w:b/>
          <w:bCs/>
          <w:color w:val="000000"/>
          <w:sz w:val="48"/>
          <w:szCs w:val="48"/>
        </w:rPr>
        <w:t>Идти в школу в 6 лет или в 7?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 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 xml:space="preserve">С 1 апреля – запись детей в первый класс. А как выяснить, готов ли ребенок физиологически к учебе? На вопросы отвечает директор Института возрастной физиологии Российской академии образования профессор Марьяна </w:t>
      </w:r>
      <w:proofErr w:type="gramStart"/>
      <w:r w:rsidRPr="00B77E13">
        <w:rPr>
          <w:color w:val="000000"/>
          <w:sz w:val="28"/>
          <w:szCs w:val="28"/>
        </w:rPr>
        <w:t>Безруких</w:t>
      </w:r>
      <w:proofErr w:type="gramEnd"/>
      <w:r w:rsidRPr="00B77E13">
        <w:rPr>
          <w:color w:val="000000"/>
          <w:sz w:val="28"/>
          <w:szCs w:val="28"/>
        </w:rPr>
        <w:t>.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  <w:lang w:val="en-US"/>
        </w:rPr>
        <w:t> </w:t>
      </w:r>
      <w:r w:rsidRPr="00B77E13">
        <w:rPr>
          <w:i/>
          <w:iCs/>
          <w:color w:val="000000"/>
          <w:sz w:val="28"/>
          <w:szCs w:val="28"/>
        </w:rPr>
        <w:t> 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b/>
          <w:bCs/>
          <w:i/>
          <w:iCs/>
          <w:color w:val="000000"/>
          <w:sz w:val="28"/>
          <w:szCs w:val="28"/>
        </w:rPr>
        <w:t>Какой возраст наиболее подходит для начала учебы?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- Все дети разные. Вы спрашиваете про физическую зрелость, то есть про ситуацию, когда организм ребенка по многим параметрам готов к тем нагрузкам, которые предъявляет к нему школа. Так вот, различие между биологическим </w:t>
      </w:r>
      <w:r w:rsidRPr="00B77E13">
        <w:rPr>
          <w:rStyle w:val="apple-converted-space"/>
          <w:color w:val="000000"/>
          <w:sz w:val="28"/>
          <w:szCs w:val="28"/>
        </w:rPr>
        <w:t> </w:t>
      </w:r>
      <w:r w:rsidRPr="00B77E13">
        <w:rPr>
          <w:color w:val="000000"/>
          <w:sz w:val="28"/>
          <w:szCs w:val="28"/>
        </w:rPr>
        <w:t>и возрастом по документам у малышей 5-7 лет может достигать от полутора до двух лет. То есть ребенку, может, уже исполнилось 7 лет, а биологически ему может быть и пять с половиной, и шесть, и шесть с половиной. А вот чтобы он повзрослел пораньше и в семь его биологический возраст был бы семь с половиной, так не бывает.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 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b/>
          <w:bCs/>
          <w:i/>
          <w:iCs/>
          <w:color w:val="000000"/>
          <w:sz w:val="28"/>
          <w:szCs w:val="28"/>
        </w:rPr>
        <w:t>Как определить, каков реальный биологический возраст ребенка, как понять, что он уже готов к школе?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- Способов есть несколько. Например, если у ребенка еще не началась смена молочных зубов, то, скорее всего, его биологический возраст меньше, чем паспортный.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В школу принимают с 6,5 лет. Если до этого возраста на момент записи ребенку не хватает месяца-двух, это не криминал. Но если больше трех месяцев, то лучше малыша отдать в школу на следующий год.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- То есть он пойдет учиться в 7,5 лет?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- Да. Есть и другой способ определения биологической зрелости ребенка. Это так называемый «филиппинский тест». Попросите ребенка закинуть руку через середину головы и дотянуться до мочки уха с противоположной стороны. Если получилось – скорее всего, он биологически зрелый.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 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b/>
          <w:bCs/>
          <w:color w:val="000000"/>
          <w:sz w:val="28"/>
          <w:szCs w:val="28"/>
        </w:rPr>
        <w:t>- Просто по длине руки?!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 xml:space="preserve">- Длина руки показывает, что произошел </w:t>
      </w:r>
      <w:proofErr w:type="spellStart"/>
      <w:r w:rsidRPr="00B77E13">
        <w:rPr>
          <w:color w:val="000000"/>
          <w:sz w:val="28"/>
          <w:szCs w:val="28"/>
        </w:rPr>
        <w:t>полуростовой</w:t>
      </w:r>
      <w:proofErr w:type="spellEnd"/>
      <w:r w:rsidRPr="00B77E13">
        <w:rPr>
          <w:color w:val="000000"/>
          <w:sz w:val="28"/>
          <w:szCs w:val="28"/>
        </w:rPr>
        <w:t xml:space="preserve"> скачок. Это этап в развитии ребенка, когда начинают расти руки и ноги. Вот если малыш не прошел </w:t>
      </w:r>
      <w:proofErr w:type="spellStart"/>
      <w:r w:rsidRPr="00B77E13">
        <w:rPr>
          <w:color w:val="000000"/>
          <w:sz w:val="28"/>
          <w:szCs w:val="28"/>
        </w:rPr>
        <w:t>полуростовой</w:t>
      </w:r>
      <w:proofErr w:type="spellEnd"/>
      <w:r w:rsidRPr="00B77E13">
        <w:rPr>
          <w:color w:val="000000"/>
          <w:sz w:val="28"/>
          <w:szCs w:val="28"/>
        </w:rPr>
        <w:t xml:space="preserve"> скачок, это означает и незрелость мозга, и незрелость обменных процессов, и низкие адаптивные </w:t>
      </w:r>
      <w:r w:rsidRPr="00B77E13">
        <w:rPr>
          <w:rStyle w:val="apple-converted-space"/>
          <w:color w:val="000000"/>
          <w:sz w:val="28"/>
          <w:szCs w:val="28"/>
        </w:rPr>
        <w:t> </w:t>
      </w:r>
      <w:r w:rsidRPr="00B77E13">
        <w:rPr>
          <w:color w:val="000000"/>
          <w:sz w:val="28"/>
          <w:szCs w:val="28"/>
        </w:rPr>
        <w:t>возможности. То есть невозможность приспособиться к новым нагрузкам. «Филиппинский тест» - это отражение развития ребенка.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 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center"/>
        <w:rPr>
          <w:color w:val="000000"/>
          <w:sz w:val="20"/>
          <w:szCs w:val="20"/>
        </w:rPr>
      </w:pPr>
      <w:r w:rsidRPr="00B77E13">
        <w:rPr>
          <w:b/>
          <w:bCs/>
          <w:color w:val="000000"/>
          <w:sz w:val="28"/>
          <w:szCs w:val="28"/>
        </w:rPr>
        <w:t>Стоит ли дошколятам читать, писать, считать?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b/>
          <w:bCs/>
          <w:i/>
          <w:iCs/>
          <w:color w:val="000000"/>
          <w:sz w:val="28"/>
          <w:szCs w:val="28"/>
        </w:rPr>
        <w:t>Многие стремятся к школе научить ребенка читать, писать, считать. Насколько эти знания необходимы?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- Читать и писать ребенка научат в школе. Его нужно не учить читать и писать. А го</w:t>
      </w:r>
      <w:bookmarkStart w:id="0" w:name="_GoBack"/>
      <w:bookmarkEnd w:id="0"/>
      <w:r w:rsidRPr="00B77E13">
        <w:rPr>
          <w:color w:val="000000"/>
          <w:sz w:val="28"/>
          <w:szCs w:val="28"/>
        </w:rPr>
        <w:t>товить к письму и чтению.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b/>
          <w:bCs/>
          <w:i/>
          <w:iCs/>
          <w:color w:val="000000"/>
          <w:sz w:val="28"/>
          <w:szCs w:val="28"/>
        </w:rPr>
        <w:lastRenderedPageBreak/>
        <w:t>В чем разница?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i/>
          <w:iCs/>
          <w:color w:val="000000"/>
          <w:sz w:val="28"/>
          <w:szCs w:val="28"/>
        </w:rPr>
        <w:t> </w:t>
      </w:r>
      <w:r w:rsidRPr="00B77E13">
        <w:rPr>
          <w:color w:val="000000"/>
          <w:sz w:val="28"/>
          <w:szCs w:val="28"/>
        </w:rPr>
        <w:t>- Для того чтобы подготовить ребенка к письму, нужно научить его правильно держать ручку, обращаться с ней свободно, а не сжимать ее в кулачке. Правильно сидеть, держать тетрадь, уметь писать ровные и прямые линии, располагать их на одинаковом расстоянии одна от другой, уметь их чертить на достаточно длинной строке.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Ребенок, приходящий в школу, может уметь писать все печатные буквы. Но если он этого не умеет, нет ничего страшного.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 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b/>
          <w:bCs/>
          <w:i/>
          <w:iCs/>
          <w:color w:val="000000"/>
          <w:sz w:val="28"/>
          <w:szCs w:val="28"/>
        </w:rPr>
        <w:t>Перед тем как ребенка запишут в школу, он проходит собеседование, и довольно часто основанием для отказа в приеме бывает то, что он не готов к обучению именно в этом учебном заведении. Это незаконно?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i/>
          <w:iCs/>
          <w:color w:val="000000"/>
          <w:sz w:val="28"/>
          <w:szCs w:val="28"/>
        </w:rPr>
        <w:t> 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 xml:space="preserve"> - Совершенно верно! Вообще, требовать от дошколенка навыков чтения и письма школа не имеет права. Многочисленные инструктивные письма Министерства образования и науки об этом говорят, </w:t>
      </w:r>
      <w:proofErr w:type="gramStart"/>
      <w:r w:rsidRPr="00B77E13">
        <w:rPr>
          <w:color w:val="000000"/>
          <w:sz w:val="28"/>
          <w:szCs w:val="28"/>
        </w:rPr>
        <w:t>но</w:t>
      </w:r>
      <w:proofErr w:type="gramEnd"/>
      <w:r w:rsidRPr="00B77E13">
        <w:rPr>
          <w:color w:val="000000"/>
          <w:sz w:val="28"/>
          <w:szCs w:val="28"/>
        </w:rPr>
        <w:t xml:space="preserve"> тем не менее школа старается отобрать удобного для себя ребенка.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Если вы приходите в школу и при приеме вам говорят: «У нас вот такие требования, и ваш сын/дочка им не соответствуют», - я бы своего ребенка в такую школу не отдала. Это значит, что у него будут проблемы, и при этом никто не будет учитывать его особенностей, помогать. Скорее всего, учительница скажет: «У меня в классе 30 детей, и мне некогда уделять внимание конкретно вашему ребенку».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Эти неудачи первых дней и месяцев обучения очень часто стерты, не видны, поначалу не очень сильно проявляются. А вот к концу первого класса становится понятно, что проблемы накапливаются, и наряду с трудностями письма и чтения возникают конфликты с учителем. Постепенно начнут проявляться неврозы. Ребенок будет бояться школы, отказываться идти на занятия, страшиться любого задания. Он будет плохо спать, снизится аппетит, ребенок начнет худеть. И к сожалению, во втором классе ситуация никогда не улучшается. Потому что растет нагрузка.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Поэтому взрослым важно понять, в какую школу они отправляют своего ребенка. Узнать о ней все. Какие режим, нагрузка, программы. Почему-то родителей это часто не интересует, или просто они забывают об этом спросить.</w:t>
      </w:r>
    </w:p>
    <w:p w:rsidR="00B77E13" w:rsidRPr="00B77E13" w:rsidRDefault="00B77E13" w:rsidP="007310C8">
      <w:pPr>
        <w:pStyle w:val="a3"/>
        <w:spacing w:before="30" w:beforeAutospacing="0" w:after="30" w:afterAutospacing="0"/>
        <w:jc w:val="center"/>
        <w:rPr>
          <w:color w:val="000000"/>
          <w:sz w:val="20"/>
          <w:szCs w:val="20"/>
        </w:rPr>
      </w:pPr>
      <w:r w:rsidRPr="00B77E13">
        <w:rPr>
          <w:b/>
          <w:bCs/>
          <w:color w:val="000000"/>
          <w:sz w:val="28"/>
          <w:szCs w:val="28"/>
        </w:rPr>
        <w:t>Выбираем учителя.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 </w:t>
      </w:r>
      <w:r w:rsidRPr="00B77E13">
        <w:rPr>
          <w:b/>
          <w:bCs/>
          <w:i/>
          <w:iCs/>
          <w:color w:val="000000"/>
          <w:sz w:val="28"/>
          <w:szCs w:val="28"/>
        </w:rPr>
        <w:t>Какова пошаговая стратегия?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- Нужно понимать, что в начальной школе есть разные программы обучения.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Существует, как минимум два варианта: традиционные программы, интенсивного обучения и с углубленным изучением ряда предметов, как правило, иностранного языка. Если ребенок часто болеющий, неусидчивый, невнимательный, если у него нарушения речевого развития, то, выбирая школу, обязательно учитывайте все эти особенности.</w:t>
      </w:r>
    </w:p>
    <w:p w:rsidR="00DD053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  <w:lang w:val="en-US"/>
        </w:rPr>
      </w:pPr>
      <w:r w:rsidRPr="00B77E13">
        <w:rPr>
          <w:color w:val="000000"/>
          <w:sz w:val="28"/>
          <w:szCs w:val="28"/>
        </w:rPr>
        <w:t xml:space="preserve">- Если ребенок действительно здоров, физиологически и психологически готов к нагрузкам, есть шанс избежать проблем. Очень многое будет зависеть от отношения взрослых к ребенку, к возникающим трудностям. Когда я говорю 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lastRenderedPageBreak/>
        <w:t>«взрослые», я имею в</w:t>
      </w:r>
      <w:r w:rsidR="007310C8" w:rsidRPr="007310C8">
        <w:rPr>
          <w:color w:val="000000"/>
          <w:sz w:val="28"/>
          <w:szCs w:val="28"/>
        </w:rPr>
        <w:t xml:space="preserve"> </w:t>
      </w:r>
      <w:r w:rsidRPr="00B77E13">
        <w:rPr>
          <w:color w:val="000000"/>
          <w:sz w:val="28"/>
          <w:szCs w:val="28"/>
        </w:rPr>
        <w:t>виду и учителя, и родителей. К сожалению, даже у здорового ребенка, если он совершен</w:t>
      </w:r>
      <w:r w:rsidR="007310C8">
        <w:rPr>
          <w:color w:val="000000"/>
          <w:sz w:val="28"/>
          <w:szCs w:val="28"/>
        </w:rPr>
        <w:t>но готов к нагрузке, могут случить</w:t>
      </w:r>
      <w:r w:rsidRPr="00B77E13">
        <w:rPr>
          <w:color w:val="000000"/>
          <w:sz w:val="28"/>
          <w:szCs w:val="28"/>
        </w:rPr>
        <w:t>ся проблемы. И если родители не готовы понять причину, помочь ребенку, а существующие давление с двух сторон (учитель недоволен, родитель недоволен), в этом случае могут быть сложности адаптации.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 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b/>
          <w:bCs/>
          <w:i/>
          <w:iCs/>
          <w:color w:val="000000"/>
          <w:sz w:val="28"/>
          <w:szCs w:val="28"/>
        </w:rPr>
        <w:t>- Допустим, я выбрала школу, взяла за руку ребенка и привела его. У меня первая встреча с будущей учительницей. Какие вопросы я должна ей задать, чтобы понять, что это за человек, чтобы выяснить, кто она?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- Разговаривать с учителем лучше без ребенка. Ситуации бывают разные. Приведу один пример. Есть такая группа детей, их называют медлительными. Они и вырастая, остаются теми взрослыми, про которых говорят: «только за смертью посылать». Они медленнее думают и читают, медленнее решают задачки и открывают тетрадь. Это не хорошо и не плохо, таковы особенности организации их нервной системы. Но представьте себе, что учительница, с которой вы встретились, говорит очень быстро, действует очень быстро, у нее очень высокие требования. Будет ли ребенок им соответствовать?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Бывает, что учительница все понимает, она не ругает ребенка, не стыдит его, она может ласковым голосом несколько раз за урок сказать: «Петя, солнышко, мы опять все тебя ждем».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b/>
          <w:bCs/>
          <w:i/>
          <w:iCs/>
          <w:color w:val="000000"/>
          <w:sz w:val="28"/>
          <w:szCs w:val="28"/>
        </w:rPr>
        <w:t>- А у Пети будет комплекс по этому поводу?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 - А у Пети стресс, у Пети невроз, и очень быстро. В этом случае лучше поискать учительницу с более </w:t>
      </w:r>
      <w:r w:rsidRPr="00B77E13">
        <w:rPr>
          <w:rStyle w:val="apple-converted-space"/>
          <w:color w:val="000000"/>
          <w:sz w:val="28"/>
          <w:szCs w:val="28"/>
        </w:rPr>
        <w:t> </w:t>
      </w:r>
      <w:r w:rsidRPr="00B77E13">
        <w:rPr>
          <w:color w:val="000000"/>
          <w:sz w:val="28"/>
          <w:szCs w:val="28"/>
        </w:rPr>
        <w:t>спокойной речью, более мягкую, может быть, более щадящую.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b/>
          <w:bCs/>
          <w:i/>
          <w:iCs/>
          <w:color w:val="000000"/>
          <w:sz w:val="28"/>
          <w:szCs w:val="28"/>
        </w:rPr>
        <w:t>- Этот вывод должны делать мы, родители или люди в приемной комиссии?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- В идеале хорошо бы, чтобы эта комиссия действительно видела и умела дифференцировать индивидуальные особенности развития ребенка. Но если в школе две Марии Ивановны и обе быстрые и активные?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Вообще, распределение детей по какому-то признаку и отбор однородной группы не возможен. В классе будут разные дети. Это задача родителей: подумать, у какого педагога их ребенку будет комфортнее. Папа с мамой лучше знают своего ребенка, чем представитель комиссии, который видит его 15 минут.</w:t>
      </w:r>
    </w:p>
    <w:p w:rsidR="00B77E13" w:rsidRPr="00B77E13" w:rsidRDefault="00B77E13" w:rsidP="00B77E13">
      <w:pPr>
        <w:pStyle w:val="a3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B77E13">
        <w:rPr>
          <w:color w:val="000000"/>
          <w:sz w:val="28"/>
          <w:szCs w:val="28"/>
        </w:rPr>
        <w:t>И в заключении хотела бы дать совет родителям.</w:t>
      </w:r>
    </w:p>
    <w:p w:rsidR="00F145F3" w:rsidRPr="00B77E13" w:rsidRDefault="00B77E13" w:rsidP="00B77E13">
      <w:pPr>
        <w:pStyle w:val="a3"/>
        <w:spacing w:before="30" w:beforeAutospacing="0" w:after="30" w:afterAutospacing="0"/>
        <w:jc w:val="both"/>
      </w:pPr>
      <w:r w:rsidRPr="00B77E13">
        <w:rPr>
          <w:color w:val="000000"/>
          <w:sz w:val="28"/>
          <w:szCs w:val="28"/>
        </w:rPr>
        <w:t>Требования к ребенку до школы должны быть адекватны его возможностям. Родитель должен понимать, сможет ли его ребенок высидеть пять уроков, которые, к сожалению, сегодня в нашей школе уже существуют с первого класса. Иначе ученье может обернуться не светом, а тьмой.</w:t>
      </w:r>
    </w:p>
    <w:sectPr w:rsidR="00F145F3" w:rsidRPr="00B77E13" w:rsidSect="00DD0533">
      <w:pgSz w:w="11906" w:h="16838"/>
      <w:pgMar w:top="851" w:right="850" w:bottom="993" w:left="993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13"/>
    <w:rsid w:val="0000644E"/>
    <w:rsid w:val="000567B9"/>
    <w:rsid w:val="00134589"/>
    <w:rsid w:val="002866BC"/>
    <w:rsid w:val="00295C53"/>
    <w:rsid w:val="003D26D8"/>
    <w:rsid w:val="004C25FF"/>
    <w:rsid w:val="006C1E9C"/>
    <w:rsid w:val="007310C8"/>
    <w:rsid w:val="00744040"/>
    <w:rsid w:val="008F4740"/>
    <w:rsid w:val="00B66C5E"/>
    <w:rsid w:val="00B77E13"/>
    <w:rsid w:val="00D44528"/>
    <w:rsid w:val="00DD0533"/>
    <w:rsid w:val="00EF1370"/>
    <w:rsid w:val="00F145F3"/>
    <w:rsid w:val="00FA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1096</Words>
  <Characters>6248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2016-11-19T07:01:00Z</dcterms:created>
  <dcterms:modified xsi:type="dcterms:W3CDTF">2017-02-20T18:04:00Z</dcterms:modified>
</cp:coreProperties>
</file>