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DD" w:rsidRPr="00A77056" w:rsidRDefault="009B3BDD" w:rsidP="00991C1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77056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Поиграйте в игру «Кто больше найдет цифр в окружении?» вы или ребенок</w:t>
      </w:r>
      <w:r w:rsidRPr="00A77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Предложите поиграть в игру «Какое число пропущено?» Ребенок закрывает глаза, а вы в этот момент убираете одну из карточек с цифрой, соединив так, чтоб получился непрерывный ряд. Ребенок должен сказать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какой карточки нет, и где она </w:t>
      </w:r>
      <w:r w:rsidRPr="00A77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стояла.</w:t>
      </w:r>
    </w:p>
    <w:p w:rsidR="00F450D4" w:rsidRDefault="009D1C37" w:rsidP="00991C1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</w:pPr>
      <w:r w:rsidRPr="00A77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учатся не только считать, но и ориентироваться в пространстве и времени. Обращайте на это внимание в повседневной жизни. Спрашивайте ребенка, что находится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слева, справа от него, впереди, </w:t>
      </w:r>
      <w:r w:rsidRPr="00A77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сзади. Обращайте внимание на то, когда происходит те или иные события, используя слова: вчера, сегодня, завтр</w:t>
      </w:r>
      <w:proofErr w:type="gramStart"/>
      <w:r w:rsidRPr="00A77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а(</w:t>
      </w:r>
      <w:proofErr w:type="gramEnd"/>
      <w:r w:rsidRPr="00A77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было сегодня, что было вчера и что будет завтра). Называйте день недели, спрашивайте его; а какой был вчера, будет завтра. Поиграйте в игру «Найди игрушку». Спрячьте игрушку, «Раз, два, три - ищи!» - говорит взрослый. Ребенок ищет, найдя, он </w:t>
      </w:r>
      <w:proofErr w:type="gramStart"/>
      <w:r w:rsidRPr="00A77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говорит</w:t>
      </w:r>
      <w:proofErr w:type="gramEnd"/>
      <w:r w:rsidRPr="00A77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она находилась, используя слова «на», «за», «между», «в».</w:t>
      </w:r>
      <w:r w:rsidRPr="00A770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7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:rsidR="009B3BDD" w:rsidRDefault="009B3BDD" w:rsidP="00991C1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A23934" w:rsidRPr="009B3BDD" w:rsidRDefault="009B3BDD" w:rsidP="00991C1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9B3BDD">
        <w:rPr>
          <w:rFonts w:ascii="Arial" w:hAnsi="Arial" w:cs="Arial"/>
          <w:b/>
          <w:sz w:val="28"/>
          <w:szCs w:val="28"/>
          <w:shd w:val="clear" w:color="auto" w:fill="FFFFFF"/>
        </w:rPr>
        <w:lastRenderedPageBreak/>
        <w:t>М</w:t>
      </w:r>
      <w:r w:rsidR="001D4BDC" w:rsidRPr="009B3BDD">
        <w:rPr>
          <w:rFonts w:ascii="Arial" w:hAnsi="Arial" w:cs="Arial"/>
          <w:b/>
          <w:sz w:val="28"/>
          <w:szCs w:val="28"/>
          <w:shd w:val="clear" w:color="auto" w:fill="FFFFFF"/>
        </w:rPr>
        <w:t>атематика — это то, посредством чего люди управляют природой и собой. (А.Н. Колмогоров)</w:t>
      </w:r>
    </w:p>
    <w:p w:rsidR="001D4BDC" w:rsidRDefault="001D4BDC" w:rsidP="00991C1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</w:pPr>
    </w:p>
    <w:p w:rsidR="009B3BDD" w:rsidRDefault="001D4BDC" w:rsidP="00991C1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</w:pPr>
      <w:r>
        <w:rPr>
          <w:noProof/>
          <w:lang w:eastAsia="ru-RU"/>
        </w:rPr>
        <w:drawing>
          <wp:inline distT="0" distB="0" distL="0" distR="0">
            <wp:extent cx="2877153" cy="4054208"/>
            <wp:effectExtent l="19050" t="0" r="0" b="0"/>
            <wp:docPr id="3" name="Рисунок 2" descr="C:\Users\Шуня\Desktop\7452ae3d821a9e6bdda3d22e2fa0fc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уня\Desktop\7452ae3d821a9e6bdda3d22e2fa0fc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406" cy="407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C1B" w:rsidRPr="00991C1B" w:rsidRDefault="00991C1B" w:rsidP="00991C1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</w:pPr>
    </w:p>
    <w:p w:rsidR="009B3BDD" w:rsidRDefault="009B3BDD" w:rsidP="00991C1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A23934" w:rsidRDefault="00604657" w:rsidP="00604657">
      <w:pPr>
        <w:pBdr>
          <w:top w:val="threeDEngrave" w:sz="24" w:space="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«Буратино»</w:t>
      </w:r>
    </w:p>
    <w:p w:rsidR="00A23934" w:rsidRDefault="00383F2D" w:rsidP="00604657">
      <w:pPr>
        <w:pBdr>
          <w:top w:val="threeDEngrave" w:sz="24" w:space="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5.65pt;margin-top:8.85pt;width:228.15pt;height:127.45pt;z-index:251658240" strokecolor="#c00000">
            <v:textbox style="mso-next-textbox:#_x0000_s1026">
              <w:txbxContent>
                <w:p w:rsidR="00A23934" w:rsidRPr="00A23934" w:rsidRDefault="00A23934" w:rsidP="00A23934">
                  <w:pPr>
                    <w:shd w:val="clear" w:color="auto" w:fill="FFFFFF"/>
                    <w:spacing w:after="87" w:line="416" w:lineRule="atLeast"/>
                    <w:jc w:val="center"/>
                    <w:outlineLvl w:val="0"/>
                    <w:rPr>
                      <w:rFonts w:ascii="Arial" w:eastAsia="Times New Roman" w:hAnsi="Arial" w:cs="Arial"/>
                      <w:i/>
                      <w:color w:val="632423" w:themeColor="accent2" w:themeShade="80"/>
                      <w:kern w:val="36"/>
                      <w:sz w:val="36"/>
                      <w:szCs w:val="36"/>
                      <w:lang w:eastAsia="ru-RU"/>
                    </w:rPr>
                  </w:pPr>
                  <w:r w:rsidRPr="00A23934">
                    <w:rPr>
                      <w:rFonts w:ascii="Arial" w:eastAsia="Times New Roman" w:hAnsi="Arial" w:cs="Arial"/>
                      <w:i/>
                      <w:color w:val="632423" w:themeColor="accent2" w:themeShade="80"/>
                      <w:kern w:val="36"/>
                      <w:sz w:val="36"/>
                      <w:szCs w:val="36"/>
                      <w:lang w:eastAsia="ru-RU"/>
                    </w:rPr>
                    <w:t>Развитие</w:t>
                  </w:r>
                  <w:r w:rsidRPr="00A23934">
                    <w:rPr>
                      <w:rFonts w:ascii="Arial Rounded MT Bold" w:eastAsia="Times New Roman" w:hAnsi="Arial Rounded MT Bold" w:cs="Arial"/>
                      <w:i/>
                      <w:color w:val="632423" w:themeColor="accent2" w:themeShade="80"/>
                      <w:kern w:val="36"/>
                      <w:sz w:val="36"/>
                      <w:szCs w:val="36"/>
                      <w:lang w:eastAsia="ru-RU"/>
                    </w:rPr>
                    <w:t xml:space="preserve"> </w:t>
                  </w:r>
                  <w:r w:rsidRPr="00A23934">
                    <w:rPr>
                      <w:rFonts w:ascii="Arial" w:eastAsia="Times New Roman" w:hAnsi="Arial" w:cs="Arial"/>
                      <w:i/>
                      <w:color w:val="632423" w:themeColor="accent2" w:themeShade="80"/>
                      <w:kern w:val="36"/>
                      <w:sz w:val="36"/>
                      <w:szCs w:val="36"/>
                      <w:lang w:eastAsia="ru-RU"/>
                    </w:rPr>
                    <w:t>математических</w:t>
                  </w:r>
                  <w:r w:rsidRPr="00A23934">
                    <w:rPr>
                      <w:rFonts w:ascii="Arial Rounded MT Bold" w:eastAsia="Times New Roman" w:hAnsi="Arial Rounded MT Bold" w:cs="Arial"/>
                      <w:i/>
                      <w:color w:val="632423" w:themeColor="accent2" w:themeShade="80"/>
                      <w:kern w:val="36"/>
                      <w:sz w:val="36"/>
                      <w:szCs w:val="36"/>
                      <w:lang w:eastAsia="ru-RU"/>
                    </w:rPr>
                    <w:t xml:space="preserve"> </w:t>
                  </w:r>
                  <w:r w:rsidRPr="00A23934">
                    <w:rPr>
                      <w:rFonts w:ascii="Arial" w:eastAsia="Times New Roman" w:hAnsi="Arial" w:cs="Arial"/>
                      <w:i/>
                      <w:color w:val="632423" w:themeColor="accent2" w:themeShade="80"/>
                      <w:kern w:val="36"/>
                      <w:sz w:val="36"/>
                      <w:szCs w:val="36"/>
                      <w:lang w:eastAsia="ru-RU"/>
                    </w:rPr>
                    <w:t>способностей</w:t>
                  </w:r>
                  <w:r w:rsidRPr="00A23934">
                    <w:rPr>
                      <w:rFonts w:ascii="Arial Rounded MT Bold" w:eastAsia="Times New Roman" w:hAnsi="Arial Rounded MT Bold" w:cs="Arial"/>
                      <w:i/>
                      <w:color w:val="632423" w:themeColor="accent2" w:themeShade="80"/>
                      <w:kern w:val="36"/>
                      <w:sz w:val="36"/>
                      <w:szCs w:val="36"/>
                      <w:lang w:eastAsia="ru-RU"/>
                    </w:rPr>
                    <w:t xml:space="preserve"> </w:t>
                  </w:r>
                  <w:r w:rsidRPr="00A23934">
                    <w:rPr>
                      <w:rFonts w:ascii="Arial" w:eastAsia="Times New Roman" w:hAnsi="Arial" w:cs="Arial"/>
                      <w:i/>
                      <w:color w:val="632423" w:themeColor="accent2" w:themeShade="80"/>
                      <w:kern w:val="36"/>
                      <w:sz w:val="36"/>
                      <w:szCs w:val="36"/>
                      <w:lang w:eastAsia="ru-RU"/>
                    </w:rPr>
                    <w:t>у</w:t>
                  </w:r>
                  <w:r w:rsidRPr="00A23934">
                    <w:rPr>
                      <w:rFonts w:ascii="Arial Rounded MT Bold" w:eastAsia="Times New Roman" w:hAnsi="Arial Rounded MT Bold" w:cs="Arial"/>
                      <w:i/>
                      <w:color w:val="632423" w:themeColor="accent2" w:themeShade="80"/>
                      <w:kern w:val="36"/>
                      <w:sz w:val="36"/>
                      <w:szCs w:val="36"/>
                      <w:lang w:eastAsia="ru-RU"/>
                    </w:rPr>
                    <w:t xml:space="preserve"> </w:t>
                  </w:r>
                  <w:r w:rsidRPr="00A23934">
                    <w:rPr>
                      <w:rFonts w:ascii="Arial" w:eastAsia="Times New Roman" w:hAnsi="Arial" w:cs="Arial"/>
                      <w:i/>
                      <w:color w:val="632423" w:themeColor="accent2" w:themeShade="80"/>
                      <w:kern w:val="36"/>
                      <w:sz w:val="36"/>
                      <w:szCs w:val="36"/>
                      <w:lang w:eastAsia="ru-RU"/>
                    </w:rPr>
                    <w:t>дошкольников</w:t>
                  </w:r>
                </w:p>
                <w:p w:rsidR="00A23934" w:rsidRDefault="00A23934"/>
              </w:txbxContent>
            </v:textbox>
          </v:oval>
        </w:pict>
      </w:r>
    </w:p>
    <w:p w:rsidR="00A23934" w:rsidRDefault="00A23934" w:rsidP="00604657">
      <w:pPr>
        <w:pBdr>
          <w:top w:val="threeDEngrave" w:sz="24" w:space="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A23934" w:rsidRDefault="00A23934" w:rsidP="00604657">
      <w:pPr>
        <w:pBdr>
          <w:top w:val="threeDEngrave" w:sz="24" w:space="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A23934" w:rsidRDefault="00A23934" w:rsidP="00604657">
      <w:pPr>
        <w:pBdr>
          <w:top w:val="threeDEngrave" w:sz="24" w:space="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A23934" w:rsidRDefault="00A23934" w:rsidP="00604657">
      <w:pPr>
        <w:pBdr>
          <w:top w:val="threeDEngrave" w:sz="24" w:space="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9B3BDD" w:rsidRDefault="00A23934" w:rsidP="00604657">
      <w:pPr>
        <w:pBdr>
          <w:top w:val="threeDEngrave" w:sz="24" w:space="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5503" cy="1553378"/>
            <wp:effectExtent l="19050" t="0" r="0" b="0"/>
            <wp:docPr id="2" name="Рисунок 1" descr="C:\Users\Шуня\Desktop\579a732867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уня\Desktop\579a732867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88" cy="156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657" w:rsidRDefault="00604657" w:rsidP="00604657">
      <w:pPr>
        <w:pBdr>
          <w:top w:val="threeDEngrave" w:sz="24" w:space="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4BDC" w:rsidRPr="00604657" w:rsidRDefault="00A23934" w:rsidP="00604657">
      <w:pPr>
        <w:pBdr>
          <w:top w:val="threeDEngrave" w:sz="24" w:space="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04657">
        <w:rPr>
          <w:rFonts w:ascii="Times New Roman" w:hAnsi="Times New Roman" w:cs="Times New Roman"/>
          <w:sz w:val="24"/>
          <w:szCs w:val="28"/>
        </w:rPr>
        <w:t>Подготовила:</w:t>
      </w:r>
    </w:p>
    <w:p w:rsidR="00A23934" w:rsidRPr="00604657" w:rsidRDefault="00604657" w:rsidP="00604657">
      <w:pPr>
        <w:pBdr>
          <w:top w:val="threeDEngrave" w:sz="24" w:space="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</w:t>
      </w:r>
      <w:r w:rsidR="00A23934" w:rsidRPr="00604657">
        <w:rPr>
          <w:rFonts w:ascii="Times New Roman" w:hAnsi="Times New Roman" w:cs="Times New Roman"/>
          <w:sz w:val="24"/>
          <w:szCs w:val="28"/>
        </w:rPr>
        <w:t>воспитатель</w:t>
      </w:r>
    </w:p>
    <w:p w:rsidR="00A23934" w:rsidRDefault="00604657" w:rsidP="00604657">
      <w:pPr>
        <w:pBdr>
          <w:top w:val="threeDEngrave" w:sz="24" w:space="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4657">
        <w:rPr>
          <w:rFonts w:ascii="Times New Roman" w:hAnsi="Times New Roman" w:cs="Times New Roman"/>
          <w:sz w:val="24"/>
          <w:szCs w:val="28"/>
        </w:rPr>
        <w:t xml:space="preserve"> Быкова Л.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A23934">
        <w:rPr>
          <w:rFonts w:ascii="Times New Roman" w:hAnsi="Times New Roman" w:cs="Times New Roman"/>
          <w:sz w:val="28"/>
          <w:szCs w:val="28"/>
        </w:rPr>
        <w:t>.</w:t>
      </w:r>
    </w:p>
    <w:p w:rsidR="001D4BDC" w:rsidRDefault="001D4BDC" w:rsidP="00604657">
      <w:pPr>
        <w:pBdr>
          <w:top w:val="threeDEngrave" w:sz="24" w:space="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4BDC" w:rsidRDefault="001D4BDC" w:rsidP="00604657">
      <w:pPr>
        <w:pBdr>
          <w:top w:val="threeDEngrave" w:sz="24" w:space="1" w:color="auto"/>
          <w:left w:val="threeDEngrave" w:sz="24" w:space="4" w:color="auto"/>
          <w:bottom w:val="threeDEngrave" w:sz="24" w:space="31" w:color="auto"/>
          <w:right w:val="threeDEngrave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9B3BDD" w:rsidRDefault="009B3BDD" w:rsidP="001D4BDC">
      <w:pPr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04657" w:rsidRDefault="00604657" w:rsidP="001D4BDC">
      <w:pPr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D4BDC" w:rsidRDefault="001D4BDC" w:rsidP="00991C1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4BDC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Обучению дошкольников началам математики должно отводиться важное место</w:t>
      </w:r>
      <w:r w:rsidRPr="001D4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D4BDC" w:rsidRPr="009B3BDD" w:rsidRDefault="001D4BDC" w:rsidP="00991C1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вызвано целым рядом причин (особенно в наше время): началом школьного обучения, обилием информации, получаемой ребенком, повышением внимания к компьютеризации уже с дошкольного возраста, стремлением родителей в связи с этим как можно раньше научить ребенка узнавать цифры, считать, решать задачи. </w:t>
      </w:r>
    </w:p>
    <w:p w:rsidR="00991C1B" w:rsidRPr="00991C1B" w:rsidRDefault="001D4BDC" w:rsidP="00991C1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B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Основное усилие и педагогов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</w:t>
      </w:r>
      <w:r w:rsidRPr="009B3B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B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 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 </w:t>
      </w:r>
      <w:r w:rsidRPr="00991C1B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Мамам и папам, бабушкам и дедушкам хочу напомнить,</w:t>
      </w:r>
    </w:p>
    <w:p w:rsidR="00A77056" w:rsidRPr="009B3BDD" w:rsidRDefault="001D4BDC" w:rsidP="00F05DAF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1C1B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что принудительное обучение бесполезно</w:t>
      </w:r>
      <w:r w:rsidR="00991C1B" w:rsidRPr="00991C1B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91C1B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</w:t>
      </w:r>
      <w:r w:rsidRPr="009B3BDD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даже вредно.</w:t>
      </w:r>
      <w:r w:rsidRPr="009B3BD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B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заданий должно начинаться с предложения: «Поиграем?».</w:t>
      </w:r>
      <w:r w:rsidRPr="009B3B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Пожертвуйте ребенку немного своего времени и не обязательно </w:t>
      </w:r>
      <w:proofErr w:type="spellStart"/>
      <w:r w:rsidRPr="009B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свободногопо</w:t>
      </w:r>
      <w:proofErr w:type="spellEnd"/>
      <w:r w:rsidRPr="009B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дороге в детский сад или домой, на кухне, на прогулке и даже в магазине, когда одеваетесь на прогулку и. т. д. </w:t>
      </w:r>
    </w:p>
    <w:p w:rsidR="00A77056" w:rsidRPr="009B3BDD" w:rsidRDefault="001D4BDC" w:rsidP="00F05DAF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B3BDD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Поставьте чашки, спросите, сколько нужно поставить тарелок, положить ложек, вилок, если будут обедать 3 или 4 человека.</w:t>
      </w:r>
      <w:r w:rsidRPr="009B3BD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какой стороны должна лежать ложка, вилка. Принесли домой фрукты, яблоки и груши. Спросите, чего больше? Что для этого нужно сделать. </w:t>
      </w:r>
      <w:r w:rsidRPr="009B3BD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77056" w:rsidRPr="009B3BDD" w:rsidRDefault="00A77056" w:rsidP="00F05DAF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B3BDD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669066" cy="1861850"/>
            <wp:effectExtent l="19050" t="0" r="0" b="0"/>
            <wp:docPr id="4" name="Рисунок 3" descr="C:\Users\Шуня\Desktop\posuda-podborka-igr-i-uprajneniy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уня\Desktop\posuda-podborka-igr-i-uprajneniy-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059" cy="1866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DAF" w:rsidRDefault="001D4BDC" w:rsidP="00F05DAF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3BDD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 дороге в детский сад или домой рассматривайте деревья</w:t>
      </w:r>
      <w:r w:rsidRPr="009B3BD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proofErr w:type="gramStart"/>
      <w:r w:rsidRPr="009B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выше-ниже</w:t>
      </w:r>
      <w:proofErr w:type="spellEnd"/>
      <w:proofErr w:type="gramEnd"/>
      <w:r w:rsidRPr="009B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B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толще-тоньше</w:t>
      </w:r>
      <w:proofErr w:type="spellEnd"/>
      <w:r w:rsidRPr="009B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Рисует ваш </w:t>
      </w:r>
      <w:r w:rsidR="00A77056" w:rsidRPr="009B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ребенок, с</w:t>
      </w:r>
      <w:r w:rsidRPr="009B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просите его о длине карандашей, </w:t>
      </w:r>
    </w:p>
    <w:p w:rsidR="00A77056" w:rsidRPr="009B3BDD" w:rsidRDefault="001D4BDC" w:rsidP="00F05DAF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сравните их по длине, чтоб ребенок в жизни, в быту употреблял такие слова как </w:t>
      </w:r>
      <w:proofErr w:type="spellStart"/>
      <w:r w:rsidRPr="009B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дли</w:t>
      </w:r>
      <w:r w:rsidR="009B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нный-короткий</w:t>
      </w:r>
      <w:proofErr w:type="spellEnd"/>
      <w:r w:rsidR="009B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широкий - узкий</w:t>
      </w:r>
      <w:r w:rsidRPr="009B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77056" w:rsidRPr="009B3BDD" w:rsidRDefault="00A77056" w:rsidP="00F05DAF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B3BD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63138" cy="1761406"/>
            <wp:effectExtent l="19050" t="0" r="0" b="0"/>
            <wp:docPr id="5" name="Рисунок 4" descr="C:\Users\Шуня\Desktop\der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уня\Desktop\dere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364" cy="177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BDD" w:rsidRDefault="001D4BDC" w:rsidP="00F05DAF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B3BD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B3BDD" w:rsidRPr="00F05DAF" w:rsidRDefault="001D4BDC" w:rsidP="00F05DAF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9B3B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 время чтения книг обращайте внимание детей на характерные особенности животных</w:t>
      </w:r>
      <w:r w:rsidRPr="009B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(у зайца - длинные уши, короткий хвост; у коровы - четыре ноги, у козы рога меньше, чем у оленя). Сравнивайте все вокруг по величине.</w:t>
      </w:r>
      <w:r w:rsidRPr="009B3BD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3BDD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658048" cy="1892654"/>
            <wp:effectExtent l="19050" t="0" r="8952" b="0"/>
            <wp:docPr id="1" name="Рисунок 1" descr="C:\Users\Шуня\Desktop\8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уня\Desktop\87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271" cy="1901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3BDD" w:rsidRPr="00F05DAF" w:rsidSect="00991C1B"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600D9"/>
    <w:multiLevelType w:val="hybridMultilevel"/>
    <w:tmpl w:val="452AC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23934"/>
    <w:rsid w:val="001D4BDC"/>
    <w:rsid w:val="0024712E"/>
    <w:rsid w:val="00383F2D"/>
    <w:rsid w:val="0057490F"/>
    <w:rsid w:val="00604657"/>
    <w:rsid w:val="006F74DF"/>
    <w:rsid w:val="0071276A"/>
    <w:rsid w:val="00740CD6"/>
    <w:rsid w:val="008019A9"/>
    <w:rsid w:val="008642EA"/>
    <w:rsid w:val="00991C1B"/>
    <w:rsid w:val="009B3BDD"/>
    <w:rsid w:val="009D1C37"/>
    <w:rsid w:val="00A2313C"/>
    <w:rsid w:val="00A23934"/>
    <w:rsid w:val="00A77056"/>
    <w:rsid w:val="00BA69F5"/>
    <w:rsid w:val="00BB244E"/>
    <w:rsid w:val="00DE3BFC"/>
    <w:rsid w:val="00E9720B"/>
    <w:rsid w:val="00F05DAF"/>
    <w:rsid w:val="00F450D4"/>
    <w:rsid w:val="00F6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D4"/>
  </w:style>
  <w:style w:type="paragraph" w:styleId="1">
    <w:name w:val="heading 1"/>
    <w:basedOn w:val="a"/>
    <w:link w:val="10"/>
    <w:uiPriority w:val="9"/>
    <w:qFormat/>
    <w:rsid w:val="00A23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23934"/>
  </w:style>
  <w:style w:type="paragraph" w:styleId="a3">
    <w:name w:val="Balloon Text"/>
    <w:basedOn w:val="a"/>
    <w:link w:val="a4"/>
    <w:uiPriority w:val="99"/>
    <w:semiHidden/>
    <w:unhideWhenUsed/>
    <w:rsid w:val="00A2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93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D4BDC"/>
    <w:rPr>
      <w:b/>
      <w:bCs/>
    </w:rPr>
  </w:style>
  <w:style w:type="paragraph" w:styleId="a6">
    <w:name w:val="List Paragraph"/>
    <w:basedOn w:val="a"/>
    <w:uiPriority w:val="34"/>
    <w:qFormat/>
    <w:rsid w:val="00A77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Шуня</dc:creator>
  <cp:keywords/>
  <dc:description/>
  <cp:lastModifiedBy>Людмила</cp:lastModifiedBy>
  <cp:revision>11</cp:revision>
  <cp:lastPrinted>2016-02-07T09:38:00Z</cp:lastPrinted>
  <dcterms:created xsi:type="dcterms:W3CDTF">2016-02-07T08:49:00Z</dcterms:created>
  <dcterms:modified xsi:type="dcterms:W3CDTF">2017-03-05T14:35:00Z</dcterms:modified>
</cp:coreProperties>
</file>